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CFE26" w14:textId="77777777" w:rsidR="00571725" w:rsidRPr="00571725" w:rsidRDefault="00571725" w:rsidP="00571725">
      <w:pPr>
        <w:jc w:val="left"/>
      </w:pPr>
      <w:r w:rsidRPr="00571725">
        <w:t>В Федеральную службу по интеллектуальной собственности (Роспатент)</w:t>
      </w:r>
      <w:r w:rsidRPr="00571725">
        <w:br/>
        <w:t>Адрес: Бережковская наб., д. 30, корп. 1, Москва, ГСП-3, 125993</w:t>
      </w:r>
    </w:p>
    <w:p w14:paraId="640EC9C6" w14:textId="77777777" w:rsidR="00571725" w:rsidRPr="00571725" w:rsidRDefault="00571725" w:rsidP="00571725">
      <w:pPr>
        <w:jc w:val="left"/>
      </w:pPr>
      <w:r w:rsidRPr="00571725">
        <w:rPr>
          <w:b/>
          <w:bCs/>
        </w:rPr>
        <w:t>Заявитель:</w:t>
      </w:r>
      <w:r w:rsidRPr="00571725">
        <w:t xml:space="preserve"> [Наименование организации или ФИО ИП]</w:t>
      </w:r>
      <w:r w:rsidRPr="00571725">
        <w:br/>
        <w:t>Адрес: [Юридический адрес или адрес регистрации]</w:t>
      </w:r>
      <w:r w:rsidRPr="00571725">
        <w:br/>
        <w:t>Телефон: [Номер телефона]</w:t>
      </w:r>
      <w:r w:rsidRPr="00571725">
        <w:br/>
        <w:t>Электронная почта: [Адрес почты]</w:t>
      </w:r>
    </w:p>
    <w:p w14:paraId="265FA632" w14:textId="77777777" w:rsidR="00571725" w:rsidRPr="00571725" w:rsidRDefault="00571725" w:rsidP="00571725">
      <w:pPr>
        <w:jc w:val="center"/>
        <w:rPr>
          <w:b/>
          <w:bCs/>
        </w:rPr>
      </w:pPr>
      <w:r w:rsidRPr="00571725">
        <w:rPr>
          <w:b/>
          <w:bCs/>
        </w:rPr>
        <w:t>ВОЗРАЖЕНИЕ</w:t>
      </w:r>
      <w:r w:rsidRPr="00571725">
        <w:rPr>
          <w:b/>
          <w:bCs/>
        </w:rPr>
        <w:br/>
        <w:t>против решения об отказе в государственной регистрации товарного знака</w:t>
      </w:r>
    </w:p>
    <w:p w14:paraId="3E7789E8" w14:textId="77777777" w:rsidR="00571725" w:rsidRPr="00571725" w:rsidRDefault="00571725" w:rsidP="00571725">
      <w:r w:rsidRPr="00571725">
        <w:t>«__» ________ 20__ г. в адрес заявителя поступило решение Роспатента об отказе в государственной регистрации товарного знака по заявке № [номер заявки]. Основанием для отказа послужил вывод экспертизы о том, что заявленное обозначение не соответствует требованиям статьи 1483 Гражданского кодекса РФ.</w:t>
      </w:r>
    </w:p>
    <w:p w14:paraId="0AF25689" w14:textId="77777777" w:rsidR="00571725" w:rsidRPr="00571725" w:rsidRDefault="00571725" w:rsidP="00571725">
      <w:r w:rsidRPr="00571725">
        <w:t>В частности, экспертиза указала, что обозначение является сходным до степени смешения с товарными знаками третьих лиц, имеющими более ранний приоритет. Заявитель не согласен с данным решением по следующим основаниям.</w:t>
      </w:r>
    </w:p>
    <w:p w14:paraId="0DEE83AA" w14:textId="77777777" w:rsidR="00571725" w:rsidRPr="00571725" w:rsidRDefault="00571725" w:rsidP="00571725">
      <w:r w:rsidRPr="00571725">
        <w:t>Во-первых, сравниваемые обозначения имеют существенные фонетические и визуальные отличия. Заявленное обозначение состоит из двух слов, в то время как противопоставленный знак является коротким звуковым сочетанием. Различный состав гласных и согласных звуков создает разное слуховое восприятие у потребителя.</w:t>
      </w:r>
    </w:p>
    <w:p w14:paraId="123DC596" w14:textId="77777777" w:rsidR="00571725" w:rsidRPr="00571725" w:rsidRDefault="00571725" w:rsidP="00571725">
      <w:r w:rsidRPr="00571725">
        <w:t>Во-вторых, смысловое наполнение (семантическое значение) знаков исключает их смешение. Заявленное обозначение ассоциируется с [описание ассоциации], тогда как противопоставленный знак несет смысл [описание смысла]. Это различие позволяет потребителю однозначно идентифицировать производителя товаров.</w:t>
      </w:r>
    </w:p>
    <w:p w14:paraId="66D1C124" w14:textId="77777777" w:rsidR="00571725" w:rsidRPr="00571725" w:rsidRDefault="00571725" w:rsidP="00571725">
      <w:r w:rsidRPr="00571725">
        <w:t>В-третьих, перечни товаров и услуг по классам МКТУ не являются идентичными. Осуществляемая деятельность заявителя направлена на узкий сегмент рынка, исключающий пересечение с кругом потребителей правообладателя противопоставленного знака.</w:t>
      </w:r>
    </w:p>
    <w:p w14:paraId="17EB5E05" w14:textId="77777777" w:rsidR="00571725" w:rsidRPr="00571725" w:rsidRDefault="00571725" w:rsidP="00571725">
      <w:r w:rsidRPr="00571725">
        <w:t>Учитывая изложенное, вывод экспертизы о невозможности регистрации знака представляется необоснованным.</w:t>
      </w:r>
    </w:p>
    <w:p w14:paraId="3B82946C" w14:textId="77777777" w:rsidR="00571725" w:rsidRPr="00571725" w:rsidRDefault="00571725" w:rsidP="00571725">
      <w:r w:rsidRPr="00571725">
        <w:t>На основании изложенного, руководствуясь статьей 1500 ГК РФ,</w:t>
      </w:r>
    </w:p>
    <w:p w14:paraId="1B84CC54" w14:textId="77777777" w:rsidR="00571725" w:rsidRPr="00571725" w:rsidRDefault="00571725" w:rsidP="00571725">
      <w:pPr>
        <w:jc w:val="center"/>
      </w:pPr>
      <w:r w:rsidRPr="00571725">
        <w:rPr>
          <w:b/>
          <w:bCs/>
        </w:rPr>
        <w:t>ПРОШУ:</w:t>
      </w:r>
    </w:p>
    <w:p w14:paraId="509F64DE" w14:textId="77777777" w:rsidR="00571725" w:rsidRPr="00571725" w:rsidRDefault="00571725" w:rsidP="00571725">
      <w:pPr>
        <w:numPr>
          <w:ilvl w:val="0"/>
          <w:numId w:val="45"/>
        </w:numPr>
      </w:pPr>
      <w:r w:rsidRPr="00571725">
        <w:t>Отменить решение об отказе в государственной регистрации от «__» ________ 20__ г. по заявке № [номер].</w:t>
      </w:r>
    </w:p>
    <w:p w14:paraId="0DED74E3" w14:textId="77777777" w:rsidR="00571725" w:rsidRPr="00571725" w:rsidRDefault="00571725" w:rsidP="00571725">
      <w:pPr>
        <w:numPr>
          <w:ilvl w:val="0"/>
          <w:numId w:val="45"/>
        </w:numPr>
      </w:pPr>
      <w:r w:rsidRPr="00571725">
        <w:t>Принять решение о государственной регистрации товарного знака по указанной заявке в отношении всех заявленных классов МКТУ.</w:t>
      </w:r>
    </w:p>
    <w:p w14:paraId="69A9F2F1" w14:textId="77777777" w:rsidR="00571725" w:rsidRPr="00571725" w:rsidRDefault="00571725" w:rsidP="00571725">
      <w:r w:rsidRPr="00571725">
        <w:t>Приложения:</w:t>
      </w:r>
    </w:p>
    <w:p w14:paraId="37D9F685" w14:textId="77777777" w:rsidR="00571725" w:rsidRPr="00571725" w:rsidRDefault="00571725" w:rsidP="00571725">
      <w:pPr>
        <w:numPr>
          <w:ilvl w:val="0"/>
          <w:numId w:val="46"/>
        </w:numPr>
      </w:pPr>
      <w:r w:rsidRPr="00571725">
        <w:t>копия обжалуемого решения Роспатента;</w:t>
      </w:r>
    </w:p>
    <w:p w14:paraId="3FD32688" w14:textId="77777777" w:rsidR="00571725" w:rsidRPr="00571725" w:rsidRDefault="00571725" w:rsidP="00571725">
      <w:pPr>
        <w:numPr>
          <w:ilvl w:val="0"/>
          <w:numId w:val="46"/>
        </w:numPr>
      </w:pPr>
      <w:r w:rsidRPr="00571725">
        <w:lastRenderedPageBreak/>
        <w:t>документ, подтверждающий оплату государственной пошлины;</w:t>
      </w:r>
    </w:p>
    <w:p w14:paraId="2279FD8F" w14:textId="77777777" w:rsidR="00571725" w:rsidRPr="00571725" w:rsidRDefault="00571725" w:rsidP="00571725">
      <w:pPr>
        <w:numPr>
          <w:ilvl w:val="0"/>
          <w:numId w:val="46"/>
        </w:numPr>
      </w:pPr>
      <w:r w:rsidRPr="00571725">
        <w:t>доказательства отсутствия смешения (сравнительные таблицы, опросы, если есть);</w:t>
      </w:r>
    </w:p>
    <w:p w14:paraId="3D011BBC" w14:textId="77777777" w:rsidR="00571725" w:rsidRPr="00571725" w:rsidRDefault="00571725" w:rsidP="00571725">
      <w:pPr>
        <w:numPr>
          <w:ilvl w:val="0"/>
          <w:numId w:val="46"/>
        </w:numPr>
      </w:pPr>
      <w:r w:rsidRPr="00571725">
        <w:t>доверенность на представителя.</w:t>
      </w:r>
    </w:p>
    <w:p w14:paraId="6E91CB65" w14:textId="77777777" w:rsidR="00571725" w:rsidRPr="00571725" w:rsidRDefault="00571725" w:rsidP="00571725">
      <w:r w:rsidRPr="00571725">
        <w:t>«__» ________ 20__ г.</w:t>
      </w:r>
    </w:p>
    <w:p w14:paraId="6A34C232" w14:textId="77777777" w:rsidR="00571725" w:rsidRPr="00571725" w:rsidRDefault="00571725" w:rsidP="00571725">
      <w:r w:rsidRPr="00571725">
        <w:t>________________ / [Фамилия И.О.]</w:t>
      </w:r>
    </w:p>
    <w:p w14:paraId="0C96273E" w14:textId="5B885FE2" w:rsidR="0083247E" w:rsidRPr="00571725" w:rsidRDefault="0083247E" w:rsidP="00571725"/>
    <w:sectPr w:rsidR="0083247E" w:rsidRPr="0057172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83D0A" w14:textId="77777777" w:rsidR="00773D9D" w:rsidRDefault="00773D9D" w:rsidP="00AA1082">
      <w:pPr>
        <w:spacing w:after="0" w:line="240" w:lineRule="auto"/>
      </w:pPr>
      <w:r>
        <w:separator/>
      </w:r>
    </w:p>
  </w:endnote>
  <w:endnote w:type="continuationSeparator" w:id="0">
    <w:p w14:paraId="09598593" w14:textId="77777777" w:rsidR="00773D9D" w:rsidRDefault="00773D9D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DBC4B" w14:textId="77777777" w:rsidR="00773D9D" w:rsidRDefault="00773D9D" w:rsidP="00AA1082">
      <w:pPr>
        <w:spacing w:after="0" w:line="240" w:lineRule="auto"/>
      </w:pPr>
      <w:r>
        <w:separator/>
      </w:r>
    </w:p>
  </w:footnote>
  <w:footnote w:type="continuationSeparator" w:id="0">
    <w:p w14:paraId="6F28710B" w14:textId="77777777" w:rsidR="00773D9D" w:rsidRDefault="00773D9D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005DF"/>
    <w:multiLevelType w:val="multilevel"/>
    <w:tmpl w:val="C7BAE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752531"/>
    <w:multiLevelType w:val="multilevel"/>
    <w:tmpl w:val="08DEB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1D21EC"/>
    <w:multiLevelType w:val="multilevel"/>
    <w:tmpl w:val="36220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4766C7"/>
    <w:multiLevelType w:val="multilevel"/>
    <w:tmpl w:val="4064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2C09F1"/>
    <w:multiLevelType w:val="multilevel"/>
    <w:tmpl w:val="482C2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5"/>
  </w:num>
  <w:num w:numId="2" w16cid:durableId="1452941838">
    <w:abstractNumId w:val="15"/>
  </w:num>
  <w:num w:numId="3" w16cid:durableId="973607643">
    <w:abstractNumId w:val="28"/>
  </w:num>
  <w:num w:numId="4" w16cid:durableId="311717642">
    <w:abstractNumId w:val="7"/>
  </w:num>
  <w:num w:numId="5" w16cid:durableId="1548955455">
    <w:abstractNumId w:val="8"/>
  </w:num>
  <w:num w:numId="6" w16cid:durableId="1895265005">
    <w:abstractNumId w:val="26"/>
  </w:num>
  <w:num w:numId="7" w16cid:durableId="1812361597">
    <w:abstractNumId w:val="6"/>
  </w:num>
  <w:num w:numId="8" w16cid:durableId="389576680">
    <w:abstractNumId w:val="19"/>
  </w:num>
  <w:num w:numId="9" w16cid:durableId="1339429729">
    <w:abstractNumId w:val="24"/>
  </w:num>
  <w:num w:numId="10" w16cid:durableId="174347891">
    <w:abstractNumId w:val="2"/>
  </w:num>
  <w:num w:numId="11" w16cid:durableId="1279028447">
    <w:abstractNumId w:val="20"/>
  </w:num>
  <w:num w:numId="12" w16cid:durableId="1706173077">
    <w:abstractNumId w:val="29"/>
  </w:num>
  <w:num w:numId="13" w16cid:durableId="330641445">
    <w:abstractNumId w:val="32"/>
  </w:num>
  <w:num w:numId="14" w16cid:durableId="597102246">
    <w:abstractNumId w:val="33"/>
  </w:num>
  <w:num w:numId="15" w16cid:durableId="247010532">
    <w:abstractNumId w:val="13"/>
  </w:num>
  <w:num w:numId="16" w16cid:durableId="498227888">
    <w:abstractNumId w:val="17"/>
  </w:num>
  <w:num w:numId="17" w16cid:durableId="39939590">
    <w:abstractNumId w:val="36"/>
  </w:num>
  <w:num w:numId="18" w16cid:durableId="458300837">
    <w:abstractNumId w:val="10"/>
  </w:num>
  <w:num w:numId="19" w16cid:durableId="1896044014">
    <w:abstractNumId w:val="22"/>
  </w:num>
  <w:num w:numId="20" w16cid:durableId="1551571222">
    <w:abstractNumId w:val="34"/>
  </w:num>
  <w:num w:numId="21" w16cid:durableId="2104303046">
    <w:abstractNumId w:val="16"/>
  </w:num>
  <w:num w:numId="22" w16cid:durableId="1630748321">
    <w:abstractNumId w:val="27"/>
  </w:num>
  <w:num w:numId="23" w16cid:durableId="1524517003">
    <w:abstractNumId w:val="44"/>
  </w:num>
  <w:num w:numId="24" w16cid:durableId="1340504884">
    <w:abstractNumId w:val="0"/>
  </w:num>
  <w:num w:numId="25" w16cid:durableId="1924953197">
    <w:abstractNumId w:val="18"/>
  </w:num>
  <w:num w:numId="26" w16cid:durableId="228735703">
    <w:abstractNumId w:val="1"/>
  </w:num>
  <w:num w:numId="27" w16cid:durableId="902758924">
    <w:abstractNumId w:val="4"/>
  </w:num>
  <w:num w:numId="28" w16cid:durableId="596446337">
    <w:abstractNumId w:val="23"/>
  </w:num>
  <w:num w:numId="29" w16cid:durableId="1747068485">
    <w:abstractNumId w:val="42"/>
  </w:num>
  <w:num w:numId="30" w16cid:durableId="1794130543">
    <w:abstractNumId w:val="12"/>
  </w:num>
  <w:num w:numId="31" w16cid:durableId="1076976053">
    <w:abstractNumId w:val="39"/>
  </w:num>
  <w:num w:numId="32" w16cid:durableId="1008362091">
    <w:abstractNumId w:val="40"/>
  </w:num>
  <w:num w:numId="33" w16cid:durableId="1551572600">
    <w:abstractNumId w:val="43"/>
  </w:num>
  <w:num w:numId="34" w16cid:durableId="940720069">
    <w:abstractNumId w:val="45"/>
  </w:num>
  <w:num w:numId="35" w16cid:durableId="1810172758">
    <w:abstractNumId w:val="9"/>
  </w:num>
  <w:num w:numId="36" w16cid:durableId="1334409542">
    <w:abstractNumId w:val="41"/>
  </w:num>
  <w:num w:numId="37" w16cid:durableId="336421129">
    <w:abstractNumId w:val="31"/>
  </w:num>
  <w:num w:numId="38" w16cid:durableId="1897081525">
    <w:abstractNumId w:val="11"/>
  </w:num>
  <w:num w:numId="39" w16cid:durableId="1007945387">
    <w:abstractNumId w:val="5"/>
  </w:num>
  <w:num w:numId="40" w16cid:durableId="42216870">
    <w:abstractNumId w:val="21"/>
  </w:num>
  <w:num w:numId="41" w16cid:durableId="456678130">
    <w:abstractNumId w:val="38"/>
  </w:num>
  <w:num w:numId="42" w16cid:durableId="1087189130">
    <w:abstractNumId w:val="3"/>
  </w:num>
  <w:num w:numId="43" w16cid:durableId="851647379">
    <w:abstractNumId w:val="35"/>
  </w:num>
  <w:num w:numId="44" w16cid:durableId="848759925">
    <w:abstractNumId w:val="14"/>
  </w:num>
  <w:num w:numId="45" w16cid:durableId="1919167596">
    <w:abstractNumId w:val="30"/>
  </w:num>
  <w:num w:numId="46" w16cid:durableId="8175273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408C2"/>
    <w:rsid w:val="00262D34"/>
    <w:rsid w:val="0029453C"/>
    <w:rsid w:val="002C49A2"/>
    <w:rsid w:val="002E72FD"/>
    <w:rsid w:val="00313859"/>
    <w:rsid w:val="003D025F"/>
    <w:rsid w:val="00415D01"/>
    <w:rsid w:val="0041640F"/>
    <w:rsid w:val="00456FEF"/>
    <w:rsid w:val="00461B7D"/>
    <w:rsid w:val="00472E2F"/>
    <w:rsid w:val="00496319"/>
    <w:rsid w:val="004F2C3F"/>
    <w:rsid w:val="00571725"/>
    <w:rsid w:val="005C4260"/>
    <w:rsid w:val="005D164E"/>
    <w:rsid w:val="005E5BD6"/>
    <w:rsid w:val="00657808"/>
    <w:rsid w:val="00675063"/>
    <w:rsid w:val="006B4B8D"/>
    <w:rsid w:val="007129F9"/>
    <w:rsid w:val="00715AA9"/>
    <w:rsid w:val="00763038"/>
    <w:rsid w:val="00773D9D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B4482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2026-07-18T17:43:00Z</dcterms:created>
  <dcterms:modified xsi:type="dcterms:W3CDTF">2026-07-18T17:43:00Z</dcterms:modified>
</cp:coreProperties>
</file>