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E038" w14:textId="145F206B" w:rsidR="0077730B" w:rsidRPr="0077730B" w:rsidRDefault="0077730B" w:rsidP="0077730B">
      <w:pPr>
        <w:jc w:val="center"/>
        <w:rPr>
          <w:b/>
          <w:bCs/>
        </w:rPr>
      </w:pPr>
      <w:r>
        <w:rPr>
          <w:b/>
          <w:bCs/>
        </w:rPr>
        <w:t>Д</w:t>
      </w:r>
      <w:r w:rsidRPr="0077730B">
        <w:rPr>
          <w:b/>
          <w:bCs/>
        </w:rPr>
        <w:t>ОГОВОР ХРАНЕНИЯ № [НОМЕР]</w:t>
      </w:r>
    </w:p>
    <w:p w14:paraId="2C1B830F" w14:textId="77777777" w:rsidR="0077730B" w:rsidRPr="0077730B" w:rsidRDefault="0077730B" w:rsidP="0077730B">
      <w:r w:rsidRPr="0077730B">
        <w:t>г. [Город] "__" ________ 20__ г.</w:t>
      </w:r>
    </w:p>
    <w:p w14:paraId="367FB190" w14:textId="77777777" w:rsidR="0077730B" w:rsidRPr="0077730B" w:rsidRDefault="0077730B" w:rsidP="0077730B">
      <w:r w:rsidRPr="0077730B">
        <w:t>[Наименование организации], именуемое в дальнейшем "Поклажедатель", в лице [Должность, ФИО], действующего на основании [Устава/Доверенности], с одной стороны, и [Наименование организации], именуемое в дальнейшем "Хранитель", в лице [Должность, ФИО], действующего на основании [Устава/Доверенности], с другой стороны, совместно именуемые "Стороны", заключили настоящий договор о нижеследующем.</w:t>
      </w:r>
    </w:p>
    <w:p w14:paraId="5BCBB65B" w14:textId="77777777" w:rsidR="0077730B" w:rsidRPr="0077730B" w:rsidRDefault="0077730B" w:rsidP="0077730B">
      <w:pPr>
        <w:rPr>
          <w:b/>
          <w:bCs/>
        </w:rPr>
      </w:pPr>
      <w:r w:rsidRPr="0077730B">
        <w:rPr>
          <w:b/>
          <w:bCs/>
        </w:rPr>
        <w:t>1. Предмет договора</w:t>
      </w:r>
    </w:p>
    <w:p w14:paraId="311FA11E" w14:textId="77777777" w:rsidR="0077730B" w:rsidRPr="0077730B" w:rsidRDefault="0077730B" w:rsidP="0077730B">
      <w:r w:rsidRPr="0077730B">
        <w:t>1.1. Поклажедатель передает, а Хранитель обязуется на возмездной основе принять, хранить и возвратить в сохранности строительные материалы (далее - Товар), перечень, количество и стоимость которых определяются в Спецификациях или Актах приема-передачи, являющихся неотъемлемой частью договора.</w:t>
      </w:r>
    </w:p>
    <w:p w14:paraId="2574D07F" w14:textId="77777777" w:rsidR="0077730B" w:rsidRPr="0077730B" w:rsidRDefault="0077730B" w:rsidP="0077730B">
      <w:r w:rsidRPr="0077730B">
        <w:t>1.2. Хранение осуществляется по адресу: [полный адрес складского помещения].</w:t>
      </w:r>
    </w:p>
    <w:p w14:paraId="0D6F4E63" w14:textId="77777777" w:rsidR="0077730B" w:rsidRPr="0077730B" w:rsidRDefault="0077730B" w:rsidP="0077730B">
      <w:r w:rsidRPr="0077730B">
        <w:t>1.3. При передаче Товара на хранение Стороны составляют Акт приема-передачи, в котором фиксируется состояние Товара, вид упаковки и наличие видимых дефектов.</w:t>
      </w:r>
    </w:p>
    <w:p w14:paraId="021EF2ED" w14:textId="77777777" w:rsidR="0077730B" w:rsidRPr="0077730B" w:rsidRDefault="0077730B" w:rsidP="0077730B">
      <w:pPr>
        <w:rPr>
          <w:b/>
          <w:bCs/>
        </w:rPr>
      </w:pPr>
      <w:r w:rsidRPr="0077730B">
        <w:rPr>
          <w:b/>
          <w:bCs/>
        </w:rPr>
        <w:t>2. Права и обязанности сторон</w:t>
      </w:r>
    </w:p>
    <w:p w14:paraId="785A2218" w14:textId="77777777" w:rsidR="0077730B" w:rsidRPr="0077730B" w:rsidRDefault="0077730B" w:rsidP="0077730B">
      <w:r w:rsidRPr="0077730B">
        <w:t>2.1. Хранитель обязуется:</w:t>
      </w:r>
    </w:p>
    <w:p w14:paraId="34DAF52C" w14:textId="77777777" w:rsidR="0077730B" w:rsidRPr="0077730B" w:rsidRDefault="0077730B" w:rsidP="0077730B">
      <w:pPr>
        <w:numPr>
          <w:ilvl w:val="0"/>
          <w:numId w:val="45"/>
        </w:numPr>
      </w:pPr>
      <w:r w:rsidRPr="0077730B">
        <w:t>обеспечить соблюдение режима хранения (температура, влажность), исключающего порчу Товара;</w:t>
      </w:r>
    </w:p>
    <w:p w14:paraId="4EFC6C87" w14:textId="77777777" w:rsidR="0077730B" w:rsidRPr="0077730B" w:rsidRDefault="0077730B" w:rsidP="0077730B">
      <w:pPr>
        <w:numPr>
          <w:ilvl w:val="0"/>
          <w:numId w:val="45"/>
        </w:numPr>
      </w:pPr>
      <w:r w:rsidRPr="0077730B">
        <w:t>исключить доступ третьих лиц к Товару Поклажедателя;</w:t>
      </w:r>
    </w:p>
    <w:p w14:paraId="44DC6530" w14:textId="77777777" w:rsidR="0077730B" w:rsidRPr="0077730B" w:rsidRDefault="0077730B" w:rsidP="0077730B">
      <w:pPr>
        <w:numPr>
          <w:ilvl w:val="0"/>
          <w:numId w:val="45"/>
        </w:numPr>
      </w:pPr>
      <w:r w:rsidRPr="0077730B">
        <w:t>незамедлительно уведомлять Поклажедателя о необходимости изменения условий хранения или возникновении угрозы повреждения Товара.</w:t>
      </w:r>
    </w:p>
    <w:p w14:paraId="5622BCBA" w14:textId="77777777" w:rsidR="0077730B" w:rsidRPr="0077730B" w:rsidRDefault="0077730B" w:rsidP="0077730B">
      <w:r w:rsidRPr="0077730B">
        <w:t>2.2. Поклажедатель обязуется:</w:t>
      </w:r>
    </w:p>
    <w:p w14:paraId="0DAF00B1" w14:textId="77777777" w:rsidR="0077730B" w:rsidRPr="0077730B" w:rsidRDefault="0077730B" w:rsidP="0077730B">
      <w:pPr>
        <w:numPr>
          <w:ilvl w:val="0"/>
          <w:numId w:val="46"/>
        </w:numPr>
      </w:pPr>
      <w:r w:rsidRPr="0077730B">
        <w:t>своевременно оплачивать услуги Хранителя;</w:t>
      </w:r>
    </w:p>
    <w:p w14:paraId="0DBA46F8" w14:textId="77777777" w:rsidR="0077730B" w:rsidRPr="0077730B" w:rsidRDefault="0077730B" w:rsidP="0077730B">
      <w:pPr>
        <w:numPr>
          <w:ilvl w:val="0"/>
          <w:numId w:val="46"/>
        </w:numPr>
      </w:pPr>
      <w:r w:rsidRPr="0077730B">
        <w:t>сообщить Хранителю о специальных свойствах Товара, требующих особых условий содержания;</w:t>
      </w:r>
    </w:p>
    <w:p w14:paraId="3E414234" w14:textId="77777777" w:rsidR="0077730B" w:rsidRPr="0077730B" w:rsidRDefault="0077730B" w:rsidP="0077730B">
      <w:pPr>
        <w:numPr>
          <w:ilvl w:val="0"/>
          <w:numId w:val="46"/>
        </w:numPr>
      </w:pPr>
      <w:r w:rsidRPr="0077730B">
        <w:t>произвести вывоз Товара со склада по истечении срока хранения.</w:t>
      </w:r>
    </w:p>
    <w:p w14:paraId="6895A1E0" w14:textId="77777777" w:rsidR="0077730B" w:rsidRPr="0077730B" w:rsidRDefault="0077730B" w:rsidP="0077730B">
      <w:pPr>
        <w:rPr>
          <w:b/>
          <w:bCs/>
        </w:rPr>
      </w:pPr>
      <w:r w:rsidRPr="0077730B">
        <w:rPr>
          <w:b/>
          <w:bCs/>
        </w:rPr>
        <w:t>3. Цена договора и порядок расчетов</w:t>
      </w:r>
    </w:p>
    <w:p w14:paraId="4F6FF82C" w14:textId="77777777" w:rsidR="0077730B" w:rsidRPr="0077730B" w:rsidRDefault="0077730B" w:rsidP="0077730B">
      <w:r w:rsidRPr="0077730B">
        <w:t>3.1. Стоимость услуг по хранению составляет [СУММА] рублей за [единицу измерения/период] и фиксируется в Счетах или Приложениях к договору.</w:t>
      </w:r>
    </w:p>
    <w:p w14:paraId="15909C1C" w14:textId="77777777" w:rsidR="0077730B" w:rsidRPr="0077730B" w:rsidRDefault="0077730B" w:rsidP="0077730B">
      <w:r w:rsidRPr="0077730B">
        <w:t>3.2. Оплата производится путем перечисления денежных средств на расчетный счет Хранителя в течение [ЧИСЛО] банковских дней с момента выставления счета.</w:t>
      </w:r>
    </w:p>
    <w:p w14:paraId="67C195C4" w14:textId="77777777" w:rsidR="0077730B" w:rsidRPr="0077730B" w:rsidRDefault="0077730B" w:rsidP="0077730B">
      <w:r w:rsidRPr="0077730B">
        <w:lastRenderedPageBreak/>
        <w:t>3.3. В стоимость услуг Хранителя (не) входят погрузочно-разгрузочные работы при приемке и выдаче Товара.</w:t>
      </w:r>
    </w:p>
    <w:p w14:paraId="089B77DE" w14:textId="77777777" w:rsidR="0077730B" w:rsidRPr="0077730B" w:rsidRDefault="0077730B" w:rsidP="0077730B">
      <w:pPr>
        <w:rPr>
          <w:b/>
          <w:bCs/>
        </w:rPr>
      </w:pPr>
      <w:r w:rsidRPr="0077730B">
        <w:rPr>
          <w:b/>
          <w:bCs/>
        </w:rPr>
        <w:t>4. Сроки и порядок исполнения</w:t>
      </w:r>
    </w:p>
    <w:p w14:paraId="4F523632" w14:textId="77777777" w:rsidR="0077730B" w:rsidRPr="0077730B" w:rsidRDefault="0077730B" w:rsidP="0077730B">
      <w:r w:rsidRPr="0077730B">
        <w:t>4.1. Договор вступает в силу с даты подписания и действует до "__" ________ 20__ г.</w:t>
      </w:r>
    </w:p>
    <w:p w14:paraId="1FF5FEFF" w14:textId="77777777" w:rsidR="0077730B" w:rsidRPr="0077730B" w:rsidRDefault="0077730B" w:rsidP="0077730B">
      <w:r w:rsidRPr="0077730B">
        <w:t>4.2. Выдача Товара (полная или частичная) осуществляется на основании Заявки Поклажедателя, направленной не позднее чем за [ЧИСЛО] рабочих дня до планируемой даты вывоза.</w:t>
      </w:r>
    </w:p>
    <w:p w14:paraId="3B444684" w14:textId="77777777" w:rsidR="0077730B" w:rsidRPr="0077730B" w:rsidRDefault="0077730B" w:rsidP="0077730B">
      <w:r w:rsidRPr="0077730B">
        <w:t>4.3. Возврат Товара Поклажедателю подтверждается Актом о возврате товарно-материальных ценностей.</w:t>
      </w:r>
    </w:p>
    <w:p w14:paraId="4552138A" w14:textId="77777777" w:rsidR="0077730B" w:rsidRPr="0077730B" w:rsidRDefault="0077730B" w:rsidP="0077730B">
      <w:pPr>
        <w:rPr>
          <w:b/>
          <w:bCs/>
        </w:rPr>
      </w:pPr>
      <w:r w:rsidRPr="0077730B">
        <w:rPr>
          <w:b/>
          <w:bCs/>
        </w:rPr>
        <w:t>5. Ответственность сторон</w:t>
      </w:r>
    </w:p>
    <w:p w14:paraId="78C469F3" w14:textId="77777777" w:rsidR="0077730B" w:rsidRPr="0077730B" w:rsidRDefault="0077730B" w:rsidP="0077730B">
      <w:r w:rsidRPr="0077730B">
        <w:t>5.1. За нарушение срока оплаты Поклажедатель уплачивает неустойку в размере [РАЗМЕР]% от суммы долга за каждый день просрочки.</w:t>
      </w:r>
    </w:p>
    <w:p w14:paraId="222180CC" w14:textId="77777777" w:rsidR="0077730B" w:rsidRPr="0077730B" w:rsidRDefault="0077730B" w:rsidP="0077730B">
      <w:r w:rsidRPr="0077730B">
        <w:t>5.2. Хранитель несет полную материальную ответственность за утрату, недостачу или повреждение Товара в размере фактической стоимости утраченного или поврежденного имущества.</w:t>
      </w:r>
    </w:p>
    <w:p w14:paraId="7A56CCC6" w14:textId="77777777" w:rsidR="0077730B" w:rsidRPr="0077730B" w:rsidRDefault="0077730B" w:rsidP="0077730B">
      <w:r w:rsidRPr="0077730B">
        <w:t>5.3. Хранитель не несет ответственности за порчу Товара вследствие его скрытых свойств или недостатков упаковки, которые не могли быть обнаружены при обычном способе приемки.</w:t>
      </w:r>
    </w:p>
    <w:p w14:paraId="6EFAD0BF" w14:textId="77777777" w:rsidR="0077730B" w:rsidRPr="0077730B" w:rsidRDefault="0077730B" w:rsidP="0077730B">
      <w:pPr>
        <w:rPr>
          <w:b/>
          <w:bCs/>
        </w:rPr>
      </w:pPr>
      <w:r w:rsidRPr="0077730B">
        <w:rPr>
          <w:b/>
          <w:bCs/>
        </w:rPr>
        <w:t>6. Обмен сообщениями и документами</w:t>
      </w:r>
    </w:p>
    <w:p w14:paraId="2727234D" w14:textId="77777777" w:rsidR="0077730B" w:rsidRPr="0077730B" w:rsidRDefault="0077730B" w:rsidP="0077730B">
      <w:r w:rsidRPr="0077730B">
        <w:t>6.1. Юридически значимые сообщения, в том числе Заявки на отгрузку и Акты, могут направляться Сторонами через электронную переписку или мессенджеры, если это позволяет достоверно установить отправителя.</w:t>
      </w:r>
    </w:p>
    <w:p w14:paraId="23821AD0" w14:textId="77777777" w:rsidR="0077730B" w:rsidRPr="0077730B" w:rsidRDefault="0077730B" w:rsidP="0077730B">
      <w:r w:rsidRPr="0077730B">
        <w:t>6.2. Стороны признают юридическую силу документов, направленных по адресам электронной почты, указанным в реквизитах.</w:t>
      </w:r>
    </w:p>
    <w:p w14:paraId="514B6F3C" w14:textId="77777777" w:rsidR="0077730B" w:rsidRPr="0077730B" w:rsidRDefault="0077730B" w:rsidP="0077730B">
      <w:pPr>
        <w:rPr>
          <w:b/>
          <w:bCs/>
        </w:rPr>
      </w:pPr>
      <w:r w:rsidRPr="0077730B">
        <w:rPr>
          <w:b/>
          <w:bCs/>
        </w:rPr>
        <w:t>7. Порядок урегулирования споров</w:t>
      </w:r>
    </w:p>
    <w:p w14:paraId="55F72A2F" w14:textId="77777777" w:rsidR="0077730B" w:rsidRPr="0077730B" w:rsidRDefault="0077730B" w:rsidP="0077730B">
      <w:r w:rsidRPr="0077730B">
        <w:t>10.1. Все споры решаются путем переговоров. Срок ответа на претензию - [ЧИСЛО] календарных дней.</w:t>
      </w:r>
    </w:p>
    <w:p w14:paraId="061A41AB" w14:textId="77777777" w:rsidR="0077730B" w:rsidRPr="0077730B" w:rsidRDefault="0077730B" w:rsidP="0077730B">
      <w:r w:rsidRPr="0077730B">
        <w:t>10.2. В случае недостижения согласия спор подлежит рассмотрению в Арбитражном суде по месту нахождения [истца/ответчика].</w:t>
      </w:r>
    </w:p>
    <w:p w14:paraId="3855E283" w14:textId="77777777" w:rsidR="0077730B" w:rsidRPr="0077730B" w:rsidRDefault="0077730B" w:rsidP="0077730B">
      <w:pPr>
        <w:rPr>
          <w:b/>
          <w:bCs/>
        </w:rPr>
      </w:pPr>
      <w:r w:rsidRPr="0077730B">
        <w:rPr>
          <w:b/>
          <w:bCs/>
        </w:rPr>
        <w:t>8. Реквизиты и подписи сторон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4"/>
        <w:gridCol w:w="5094"/>
      </w:tblGrid>
      <w:tr w:rsidR="0077730B" w:rsidRPr="0077730B" w14:paraId="4D73C940" w14:textId="77777777"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DF8791" w14:textId="77777777" w:rsidR="0077730B" w:rsidRPr="0077730B" w:rsidRDefault="0077730B" w:rsidP="0077730B">
            <w:r w:rsidRPr="0077730B">
              <w:rPr>
                <w:b/>
                <w:bCs/>
              </w:rPr>
              <w:t>Поклажедатель</w:t>
            </w:r>
          </w:p>
          <w:p w14:paraId="0760A690" w14:textId="77777777" w:rsidR="0077730B" w:rsidRPr="0077730B" w:rsidRDefault="0077730B" w:rsidP="0077730B">
            <w:r w:rsidRPr="0077730B">
              <w:t>[Наименование]</w:t>
            </w:r>
          </w:p>
          <w:p w14:paraId="21E29078" w14:textId="77777777" w:rsidR="0077730B" w:rsidRPr="0077730B" w:rsidRDefault="0077730B" w:rsidP="0077730B">
            <w:r w:rsidRPr="0077730B">
              <w:t>Адрес: [адрес]</w:t>
            </w:r>
          </w:p>
          <w:p w14:paraId="0BCD213E" w14:textId="77777777" w:rsidR="0077730B" w:rsidRPr="0077730B" w:rsidRDefault="0077730B" w:rsidP="0077730B">
            <w:r w:rsidRPr="0077730B">
              <w:t>ИНН/КПП: [данные]</w:t>
            </w:r>
          </w:p>
          <w:p w14:paraId="5780EC3D" w14:textId="77777777" w:rsidR="0077730B" w:rsidRPr="0077730B" w:rsidRDefault="0077730B" w:rsidP="0077730B">
            <w:r w:rsidRPr="0077730B">
              <w:t>Р/с: [данные]</w:t>
            </w:r>
          </w:p>
          <w:p w14:paraId="07F3BA27" w14:textId="77777777" w:rsidR="0077730B" w:rsidRPr="0077730B" w:rsidRDefault="0077730B" w:rsidP="0077730B">
            <w:r w:rsidRPr="0077730B">
              <w:t>Подпись: ______________</w:t>
            </w:r>
          </w:p>
        </w:tc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39236A" w14:textId="77777777" w:rsidR="0077730B" w:rsidRPr="0077730B" w:rsidRDefault="0077730B" w:rsidP="0077730B">
            <w:r w:rsidRPr="0077730B">
              <w:rPr>
                <w:b/>
                <w:bCs/>
              </w:rPr>
              <w:t>Хранитель</w:t>
            </w:r>
          </w:p>
          <w:p w14:paraId="27106AA8" w14:textId="77777777" w:rsidR="0077730B" w:rsidRPr="0077730B" w:rsidRDefault="0077730B" w:rsidP="0077730B">
            <w:r w:rsidRPr="0077730B">
              <w:t>[Наименование]</w:t>
            </w:r>
          </w:p>
          <w:p w14:paraId="3BD87E02" w14:textId="77777777" w:rsidR="0077730B" w:rsidRPr="0077730B" w:rsidRDefault="0077730B" w:rsidP="0077730B">
            <w:r w:rsidRPr="0077730B">
              <w:t>Адрес: [адрес]</w:t>
            </w:r>
          </w:p>
          <w:p w14:paraId="7B66D76F" w14:textId="77777777" w:rsidR="0077730B" w:rsidRPr="0077730B" w:rsidRDefault="0077730B" w:rsidP="0077730B">
            <w:r w:rsidRPr="0077730B">
              <w:t>ИНН/КПП: [данные]</w:t>
            </w:r>
          </w:p>
          <w:p w14:paraId="3363ACD2" w14:textId="77777777" w:rsidR="0077730B" w:rsidRPr="0077730B" w:rsidRDefault="0077730B" w:rsidP="0077730B">
            <w:r w:rsidRPr="0077730B">
              <w:t>Р/с: [данные]</w:t>
            </w:r>
          </w:p>
          <w:p w14:paraId="11E9B28F" w14:textId="77777777" w:rsidR="0077730B" w:rsidRPr="0077730B" w:rsidRDefault="0077730B" w:rsidP="0077730B">
            <w:r w:rsidRPr="0077730B">
              <w:t>Подпись: ______________</w:t>
            </w:r>
          </w:p>
        </w:tc>
      </w:tr>
    </w:tbl>
    <w:p w14:paraId="685F0082" w14:textId="77777777" w:rsidR="0083247E" w:rsidRPr="0077730B" w:rsidRDefault="0083247E" w:rsidP="0077730B"/>
    <w:sectPr w:rsidR="0083247E" w:rsidRPr="0077730B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7C0CA" w14:textId="77777777" w:rsidR="00D16AFC" w:rsidRDefault="00D16AFC" w:rsidP="00AA1082">
      <w:pPr>
        <w:spacing w:after="0" w:line="240" w:lineRule="auto"/>
      </w:pPr>
      <w:r>
        <w:separator/>
      </w:r>
    </w:p>
  </w:endnote>
  <w:endnote w:type="continuationSeparator" w:id="0">
    <w:p w14:paraId="6E344D9E" w14:textId="77777777" w:rsidR="00D16AFC" w:rsidRDefault="00D16AFC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D60B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7BF34493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FC003" w14:textId="77777777" w:rsidR="00D16AFC" w:rsidRDefault="00D16AFC" w:rsidP="00AA1082">
      <w:pPr>
        <w:spacing w:after="0" w:line="240" w:lineRule="auto"/>
      </w:pPr>
      <w:r>
        <w:separator/>
      </w:r>
    </w:p>
  </w:footnote>
  <w:footnote w:type="continuationSeparator" w:id="0">
    <w:p w14:paraId="6FA497C3" w14:textId="77777777" w:rsidR="00D16AFC" w:rsidRDefault="00D16AFC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3F5CE658" w14:textId="77777777" w:rsidTr="004F2C3F">
      <w:tc>
        <w:tcPr>
          <w:tcW w:w="988" w:type="dxa"/>
        </w:tcPr>
        <w:p w14:paraId="02A31AE7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464BB528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171A3F0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FAB07F3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69FD9B7A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13BD"/>
    <w:multiLevelType w:val="multilevel"/>
    <w:tmpl w:val="BEE8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20C7B"/>
    <w:multiLevelType w:val="multilevel"/>
    <w:tmpl w:val="1A601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B1D0B"/>
    <w:multiLevelType w:val="multilevel"/>
    <w:tmpl w:val="F0FA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D6174"/>
    <w:multiLevelType w:val="multilevel"/>
    <w:tmpl w:val="DA7A2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764B8B"/>
    <w:multiLevelType w:val="multilevel"/>
    <w:tmpl w:val="ADD8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784344"/>
    <w:multiLevelType w:val="multilevel"/>
    <w:tmpl w:val="92DC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B4198D"/>
    <w:multiLevelType w:val="multilevel"/>
    <w:tmpl w:val="E504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850FFF"/>
    <w:multiLevelType w:val="multilevel"/>
    <w:tmpl w:val="DB085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DD2E12"/>
    <w:multiLevelType w:val="multilevel"/>
    <w:tmpl w:val="6AA0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16680A"/>
    <w:multiLevelType w:val="multilevel"/>
    <w:tmpl w:val="1F24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8F2AD3"/>
    <w:multiLevelType w:val="multilevel"/>
    <w:tmpl w:val="3F68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67D4D"/>
    <w:multiLevelType w:val="multilevel"/>
    <w:tmpl w:val="6C4E4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9E6411"/>
    <w:multiLevelType w:val="multilevel"/>
    <w:tmpl w:val="74FA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8F7C2F"/>
    <w:multiLevelType w:val="multilevel"/>
    <w:tmpl w:val="C604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F1077"/>
    <w:multiLevelType w:val="multilevel"/>
    <w:tmpl w:val="AC0E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F74E5B"/>
    <w:multiLevelType w:val="multilevel"/>
    <w:tmpl w:val="9FE45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584BA6"/>
    <w:multiLevelType w:val="multilevel"/>
    <w:tmpl w:val="AE92C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AB5116"/>
    <w:multiLevelType w:val="multilevel"/>
    <w:tmpl w:val="250CB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860040"/>
    <w:multiLevelType w:val="multilevel"/>
    <w:tmpl w:val="6AA0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04FB8"/>
    <w:multiLevelType w:val="multilevel"/>
    <w:tmpl w:val="39168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375B79"/>
    <w:multiLevelType w:val="multilevel"/>
    <w:tmpl w:val="10B8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9E0F7E"/>
    <w:multiLevelType w:val="multilevel"/>
    <w:tmpl w:val="00340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3D7B0F"/>
    <w:multiLevelType w:val="multilevel"/>
    <w:tmpl w:val="8C38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3E7164"/>
    <w:multiLevelType w:val="multilevel"/>
    <w:tmpl w:val="9F3A1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8451AB"/>
    <w:multiLevelType w:val="multilevel"/>
    <w:tmpl w:val="872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106F50"/>
    <w:multiLevelType w:val="multilevel"/>
    <w:tmpl w:val="4140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67775A"/>
    <w:multiLevelType w:val="multilevel"/>
    <w:tmpl w:val="24BC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D14C26"/>
    <w:multiLevelType w:val="multilevel"/>
    <w:tmpl w:val="2D520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7D208E"/>
    <w:multiLevelType w:val="multilevel"/>
    <w:tmpl w:val="1B62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7E3B4C"/>
    <w:multiLevelType w:val="multilevel"/>
    <w:tmpl w:val="41F6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816912"/>
    <w:multiLevelType w:val="multilevel"/>
    <w:tmpl w:val="390C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2A07A1"/>
    <w:multiLevelType w:val="multilevel"/>
    <w:tmpl w:val="947A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EB790E"/>
    <w:multiLevelType w:val="multilevel"/>
    <w:tmpl w:val="DF5ED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6E0B94"/>
    <w:multiLevelType w:val="multilevel"/>
    <w:tmpl w:val="A5FC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161701"/>
    <w:multiLevelType w:val="multilevel"/>
    <w:tmpl w:val="6DEA2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B73F7D"/>
    <w:multiLevelType w:val="multilevel"/>
    <w:tmpl w:val="A7A0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190B23"/>
    <w:multiLevelType w:val="multilevel"/>
    <w:tmpl w:val="C87C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BE761D"/>
    <w:multiLevelType w:val="multilevel"/>
    <w:tmpl w:val="F66E8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4236B0"/>
    <w:multiLevelType w:val="multilevel"/>
    <w:tmpl w:val="9F5CF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8E2CCA"/>
    <w:multiLevelType w:val="multilevel"/>
    <w:tmpl w:val="0EB8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EB0782"/>
    <w:multiLevelType w:val="multilevel"/>
    <w:tmpl w:val="4FD8A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427B21"/>
    <w:multiLevelType w:val="multilevel"/>
    <w:tmpl w:val="D82E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687DE2"/>
    <w:multiLevelType w:val="multilevel"/>
    <w:tmpl w:val="427C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F7774A"/>
    <w:multiLevelType w:val="multilevel"/>
    <w:tmpl w:val="4404D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20"/>
  </w:num>
  <w:num w:numId="2" w16cid:durableId="1452941838">
    <w:abstractNumId w:val="11"/>
  </w:num>
  <w:num w:numId="3" w16cid:durableId="683744178">
    <w:abstractNumId w:val="23"/>
  </w:num>
  <w:num w:numId="4" w16cid:durableId="2025982514">
    <w:abstractNumId w:val="13"/>
  </w:num>
  <w:num w:numId="5" w16cid:durableId="2001809685">
    <w:abstractNumId w:val="25"/>
  </w:num>
  <w:num w:numId="6" w16cid:durableId="981079564">
    <w:abstractNumId w:val="6"/>
  </w:num>
  <w:num w:numId="7" w16cid:durableId="1186141716">
    <w:abstractNumId w:val="7"/>
  </w:num>
  <w:num w:numId="8" w16cid:durableId="1670981342">
    <w:abstractNumId w:val="14"/>
  </w:num>
  <w:num w:numId="9" w16cid:durableId="1180463581">
    <w:abstractNumId w:val="29"/>
  </w:num>
  <w:num w:numId="10" w16cid:durableId="2006785722">
    <w:abstractNumId w:val="2"/>
  </w:num>
  <w:num w:numId="11" w16cid:durableId="1746566100">
    <w:abstractNumId w:val="21"/>
  </w:num>
  <w:num w:numId="12" w16cid:durableId="527257084">
    <w:abstractNumId w:val="31"/>
  </w:num>
  <w:num w:numId="13" w16cid:durableId="731150599">
    <w:abstractNumId w:val="8"/>
  </w:num>
  <w:num w:numId="14" w16cid:durableId="1373463600">
    <w:abstractNumId w:val="30"/>
  </w:num>
  <w:num w:numId="15" w16cid:durableId="1207524450">
    <w:abstractNumId w:val="3"/>
  </w:num>
  <w:num w:numId="16" w16cid:durableId="1310554843">
    <w:abstractNumId w:val="41"/>
  </w:num>
  <w:num w:numId="17" w16cid:durableId="697122987">
    <w:abstractNumId w:val="18"/>
  </w:num>
  <w:num w:numId="18" w16cid:durableId="681903602">
    <w:abstractNumId w:val="9"/>
  </w:num>
  <w:num w:numId="19" w16cid:durableId="98530091">
    <w:abstractNumId w:val="24"/>
  </w:num>
  <w:num w:numId="20" w16cid:durableId="626201161">
    <w:abstractNumId w:val="43"/>
  </w:num>
  <w:num w:numId="21" w16cid:durableId="348682283">
    <w:abstractNumId w:val="45"/>
  </w:num>
  <w:num w:numId="22" w16cid:durableId="2143958608">
    <w:abstractNumId w:val="38"/>
  </w:num>
  <w:num w:numId="23" w16cid:durableId="1786463548">
    <w:abstractNumId w:val="39"/>
  </w:num>
  <w:num w:numId="24" w16cid:durableId="560793348">
    <w:abstractNumId w:val="32"/>
  </w:num>
  <w:num w:numId="25" w16cid:durableId="1785924476">
    <w:abstractNumId w:val="1"/>
  </w:num>
  <w:num w:numId="26" w16cid:durableId="866865766">
    <w:abstractNumId w:val="22"/>
  </w:num>
  <w:num w:numId="27" w16cid:durableId="2101833677">
    <w:abstractNumId w:val="28"/>
  </w:num>
  <w:num w:numId="28" w16cid:durableId="2098549293">
    <w:abstractNumId w:val="33"/>
  </w:num>
  <w:num w:numId="29" w16cid:durableId="679427208">
    <w:abstractNumId w:val="5"/>
  </w:num>
  <w:num w:numId="30" w16cid:durableId="1765884555">
    <w:abstractNumId w:val="44"/>
  </w:num>
  <w:num w:numId="31" w16cid:durableId="1120732178">
    <w:abstractNumId w:val="42"/>
  </w:num>
  <w:num w:numId="32" w16cid:durableId="237374233">
    <w:abstractNumId w:val="26"/>
  </w:num>
  <w:num w:numId="33" w16cid:durableId="1503813431">
    <w:abstractNumId w:val="35"/>
  </w:num>
  <w:num w:numId="34" w16cid:durableId="1993873647">
    <w:abstractNumId w:val="4"/>
  </w:num>
  <w:num w:numId="35" w16cid:durableId="960838178">
    <w:abstractNumId w:val="34"/>
  </w:num>
  <w:num w:numId="36" w16cid:durableId="542059478">
    <w:abstractNumId w:val="37"/>
  </w:num>
  <w:num w:numId="37" w16cid:durableId="1396857596">
    <w:abstractNumId w:val="12"/>
  </w:num>
  <w:num w:numId="38" w16cid:durableId="1067075585">
    <w:abstractNumId w:val="19"/>
  </w:num>
  <w:num w:numId="39" w16cid:durableId="1619599706">
    <w:abstractNumId w:val="40"/>
  </w:num>
  <w:num w:numId="40" w16cid:durableId="855004014">
    <w:abstractNumId w:val="16"/>
  </w:num>
  <w:num w:numId="41" w16cid:durableId="1228610788">
    <w:abstractNumId w:val="36"/>
  </w:num>
  <w:num w:numId="42" w16cid:durableId="207187726">
    <w:abstractNumId w:val="0"/>
  </w:num>
  <w:num w:numId="43" w16cid:durableId="1665738715">
    <w:abstractNumId w:val="17"/>
  </w:num>
  <w:num w:numId="44" w16cid:durableId="482477960">
    <w:abstractNumId w:val="15"/>
  </w:num>
  <w:num w:numId="45" w16cid:durableId="1890533411">
    <w:abstractNumId w:val="27"/>
  </w:num>
  <w:num w:numId="46" w16cid:durableId="4258096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C7"/>
    <w:rsid w:val="00050C30"/>
    <w:rsid w:val="000C285E"/>
    <w:rsid w:val="000D675F"/>
    <w:rsid w:val="000E186D"/>
    <w:rsid w:val="000E6C49"/>
    <w:rsid w:val="00124C52"/>
    <w:rsid w:val="00136CBC"/>
    <w:rsid w:val="001D29C7"/>
    <w:rsid w:val="002246DE"/>
    <w:rsid w:val="00227EAA"/>
    <w:rsid w:val="002451A2"/>
    <w:rsid w:val="0029453C"/>
    <w:rsid w:val="00313859"/>
    <w:rsid w:val="00334BEA"/>
    <w:rsid w:val="003D025F"/>
    <w:rsid w:val="003F1D9E"/>
    <w:rsid w:val="0043793D"/>
    <w:rsid w:val="00456FEF"/>
    <w:rsid w:val="00461B7D"/>
    <w:rsid w:val="00472E2F"/>
    <w:rsid w:val="004F2C3F"/>
    <w:rsid w:val="00657808"/>
    <w:rsid w:val="00664D5B"/>
    <w:rsid w:val="006746BD"/>
    <w:rsid w:val="00675063"/>
    <w:rsid w:val="00690061"/>
    <w:rsid w:val="007109E7"/>
    <w:rsid w:val="0077730B"/>
    <w:rsid w:val="00790967"/>
    <w:rsid w:val="007A59C7"/>
    <w:rsid w:val="007E1463"/>
    <w:rsid w:val="00805114"/>
    <w:rsid w:val="008057E1"/>
    <w:rsid w:val="0083238E"/>
    <w:rsid w:val="0083247E"/>
    <w:rsid w:val="008454CD"/>
    <w:rsid w:val="00867FB8"/>
    <w:rsid w:val="008D439D"/>
    <w:rsid w:val="008E0C41"/>
    <w:rsid w:val="00955023"/>
    <w:rsid w:val="009E72E7"/>
    <w:rsid w:val="00A4030D"/>
    <w:rsid w:val="00A50AB7"/>
    <w:rsid w:val="00A95EF3"/>
    <w:rsid w:val="00A9773E"/>
    <w:rsid w:val="00AA1082"/>
    <w:rsid w:val="00AD565C"/>
    <w:rsid w:val="00B10717"/>
    <w:rsid w:val="00B22A87"/>
    <w:rsid w:val="00B30AFC"/>
    <w:rsid w:val="00B51FF1"/>
    <w:rsid w:val="00B66532"/>
    <w:rsid w:val="00B72F97"/>
    <w:rsid w:val="00B90F31"/>
    <w:rsid w:val="00BB7ACE"/>
    <w:rsid w:val="00BC6477"/>
    <w:rsid w:val="00BE1BCA"/>
    <w:rsid w:val="00C5718B"/>
    <w:rsid w:val="00C669A3"/>
    <w:rsid w:val="00C874BD"/>
    <w:rsid w:val="00CA3E33"/>
    <w:rsid w:val="00CE332F"/>
    <w:rsid w:val="00D0255E"/>
    <w:rsid w:val="00D139FF"/>
    <w:rsid w:val="00D15699"/>
    <w:rsid w:val="00D16AFC"/>
    <w:rsid w:val="00D35E8A"/>
    <w:rsid w:val="00DC29EF"/>
    <w:rsid w:val="00DF6F94"/>
    <w:rsid w:val="00E11403"/>
    <w:rsid w:val="00E13757"/>
    <w:rsid w:val="00E34153"/>
    <w:rsid w:val="00E91859"/>
    <w:rsid w:val="00E91B84"/>
    <w:rsid w:val="00F56DD7"/>
    <w:rsid w:val="00F803C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69B9E"/>
  <w15:chartTrackingRefBased/>
  <w15:docId w15:val="{BBF5371A-9C71-4733-AB19-66714CF5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САЙТ.dotx</Template>
  <TotalTime>0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2026-05-25T17:48:00Z</dcterms:created>
  <dcterms:modified xsi:type="dcterms:W3CDTF">2026-05-25T17:48:00Z</dcterms:modified>
</cp:coreProperties>
</file>