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0FF2" w14:textId="77777777" w:rsidR="0046362D" w:rsidRPr="0046362D" w:rsidRDefault="0046362D" w:rsidP="0046362D">
      <w:pPr>
        <w:rPr>
          <w:b/>
          <w:bCs/>
        </w:rPr>
      </w:pPr>
      <w:r w:rsidRPr="0046362D">
        <w:rPr>
          <w:b/>
          <w:bCs/>
        </w:rPr>
        <w:t>ДОГОВОР АРЕНДЫ ГАРАЖА</w:t>
      </w:r>
    </w:p>
    <w:p w14:paraId="61D5842A" w14:textId="77777777" w:rsidR="0046362D" w:rsidRPr="0046362D" w:rsidRDefault="0046362D" w:rsidP="0046362D">
      <w:r w:rsidRPr="0046362D">
        <w:t>г. [Город] "__" ________ 20__ г.</w:t>
      </w:r>
    </w:p>
    <w:p w14:paraId="573C2383" w14:textId="77777777" w:rsidR="0046362D" w:rsidRPr="0046362D" w:rsidRDefault="0046362D" w:rsidP="0046362D">
      <w:r w:rsidRPr="0046362D">
        <w:t>[Наименование организации], в лице [Должность, ФИО], действующего на основании [Устава/Доверенности], именуемое в дальнейшем "Арендодатель", с одной стороны, и [Наименование организации], в лице [Должность, ФИО], действующего на основании [Устава/Доверенности], именуемое в дальнейшем "Арендатор", с другой стороны, совместно именуемые "Стороны", заключили договор о нижеследующем:</w:t>
      </w:r>
    </w:p>
    <w:p w14:paraId="392B33C7" w14:textId="77777777" w:rsidR="0046362D" w:rsidRPr="0046362D" w:rsidRDefault="0046362D" w:rsidP="0046362D">
      <w:pPr>
        <w:rPr>
          <w:b/>
          <w:bCs/>
        </w:rPr>
      </w:pPr>
      <w:r w:rsidRPr="0046362D">
        <w:rPr>
          <w:b/>
          <w:bCs/>
        </w:rPr>
        <w:t>1. Предмет договора</w:t>
      </w:r>
    </w:p>
    <w:p w14:paraId="496E354E" w14:textId="77777777" w:rsidR="0046362D" w:rsidRPr="0046362D" w:rsidRDefault="0046362D" w:rsidP="0046362D">
      <w:r w:rsidRPr="0046362D">
        <w:t>1.1. Арендодатель передает, а Арендатор принимает во временное владение и пользование за плату нежилое помещение (гараж) площадью [ПЛОЩАДЬ] кв.м., расположенное по адресу: [АДРЕС], кадастровый номер [НОМЕР].</w:t>
      </w:r>
    </w:p>
    <w:p w14:paraId="23FFCD46" w14:textId="77777777" w:rsidR="0046362D" w:rsidRPr="0046362D" w:rsidRDefault="0046362D" w:rsidP="0046362D">
      <w:r w:rsidRPr="0046362D">
        <w:t>1.2. Гараж передается Арендатору для использования в целях размещения и хранения транспортных средств и сопутствующего инвентаря. Использование объекта в иных целях без письменного согласия Арендодателя не допускается.</w:t>
      </w:r>
    </w:p>
    <w:p w14:paraId="2772CB66" w14:textId="77777777" w:rsidR="0046362D" w:rsidRPr="0046362D" w:rsidRDefault="0046362D" w:rsidP="0046362D">
      <w:r w:rsidRPr="0046362D">
        <w:t>1.3. Объект принадлежит Арендодателю на праве собственности, что подтверждается выпиской из ЕГРН от "__" ________ 20__ г. № [НОМЕР].</w:t>
      </w:r>
    </w:p>
    <w:p w14:paraId="79F1E124" w14:textId="77777777" w:rsidR="0046362D" w:rsidRPr="0046362D" w:rsidRDefault="0046362D" w:rsidP="0046362D">
      <w:pPr>
        <w:rPr>
          <w:b/>
          <w:bCs/>
        </w:rPr>
      </w:pPr>
      <w:r w:rsidRPr="0046362D">
        <w:rPr>
          <w:b/>
          <w:bCs/>
        </w:rPr>
        <w:t>2. Права и обязанности сторон</w:t>
      </w:r>
    </w:p>
    <w:p w14:paraId="4F572128" w14:textId="77777777" w:rsidR="0046362D" w:rsidRPr="0046362D" w:rsidRDefault="0046362D" w:rsidP="0046362D">
      <w:r w:rsidRPr="0046362D">
        <w:t>2.1. Арендодатель обязуется:</w:t>
      </w:r>
    </w:p>
    <w:p w14:paraId="5C9FD7C4" w14:textId="77777777" w:rsidR="0046362D" w:rsidRPr="0046362D" w:rsidRDefault="0046362D" w:rsidP="0046362D">
      <w:pPr>
        <w:numPr>
          <w:ilvl w:val="0"/>
          <w:numId w:val="12"/>
        </w:numPr>
      </w:pPr>
      <w:r w:rsidRPr="0046362D">
        <w:t>передать Арендатору объект по акту приема-передачи в течение [СРОК] рабочих дней с даты подписания договора;</w:t>
      </w:r>
    </w:p>
    <w:p w14:paraId="7B256B0B" w14:textId="77777777" w:rsidR="0046362D" w:rsidRPr="0046362D" w:rsidRDefault="0046362D" w:rsidP="0046362D">
      <w:pPr>
        <w:numPr>
          <w:ilvl w:val="0"/>
          <w:numId w:val="12"/>
        </w:numPr>
      </w:pPr>
      <w:r w:rsidRPr="0046362D">
        <w:t>предупредить Арендатора о скрытых недостатках объекта, если таковые имеются;</w:t>
      </w:r>
    </w:p>
    <w:p w14:paraId="658873F7" w14:textId="77777777" w:rsidR="0046362D" w:rsidRPr="0046362D" w:rsidRDefault="0046362D" w:rsidP="0046362D">
      <w:pPr>
        <w:numPr>
          <w:ilvl w:val="0"/>
          <w:numId w:val="12"/>
        </w:numPr>
      </w:pPr>
      <w:r w:rsidRPr="0046362D">
        <w:t>обеспечить беспрепятственный доступ Арендатора к объекту в течение срока действия аренды.</w:t>
      </w:r>
    </w:p>
    <w:p w14:paraId="3ED5A505" w14:textId="77777777" w:rsidR="0046362D" w:rsidRPr="0046362D" w:rsidRDefault="0046362D" w:rsidP="0046362D">
      <w:r w:rsidRPr="0046362D">
        <w:t>2.2. Арендатор обязуется:</w:t>
      </w:r>
    </w:p>
    <w:p w14:paraId="252885F0" w14:textId="77777777" w:rsidR="0046362D" w:rsidRPr="0046362D" w:rsidRDefault="0046362D" w:rsidP="0046362D">
      <w:pPr>
        <w:numPr>
          <w:ilvl w:val="0"/>
          <w:numId w:val="13"/>
        </w:numPr>
      </w:pPr>
      <w:r w:rsidRPr="0046362D">
        <w:t>использовать гараж строго по целевому назначению;</w:t>
      </w:r>
    </w:p>
    <w:p w14:paraId="1EA708DA" w14:textId="77777777" w:rsidR="0046362D" w:rsidRPr="0046362D" w:rsidRDefault="0046362D" w:rsidP="0046362D">
      <w:pPr>
        <w:numPr>
          <w:ilvl w:val="0"/>
          <w:numId w:val="13"/>
        </w:numPr>
      </w:pPr>
      <w:r w:rsidRPr="0046362D">
        <w:t>содержать объект в надлежащем санитарном и противопожарном состоянии;</w:t>
      </w:r>
    </w:p>
    <w:p w14:paraId="090B63AC" w14:textId="77777777" w:rsidR="0046362D" w:rsidRPr="0046362D" w:rsidRDefault="0046362D" w:rsidP="0046362D">
      <w:pPr>
        <w:numPr>
          <w:ilvl w:val="0"/>
          <w:numId w:val="13"/>
        </w:numPr>
      </w:pPr>
      <w:r w:rsidRPr="0046362D">
        <w:t>своевременно вносить арендную плату в порядке, предусмотренном разделом 3 договора;</w:t>
      </w:r>
    </w:p>
    <w:p w14:paraId="14FB741C" w14:textId="77777777" w:rsidR="0046362D" w:rsidRPr="0046362D" w:rsidRDefault="0046362D" w:rsidP="0046362D">
      <w:pPr>
        <w:numPr>
          <w:ilvl w:val="0"/>
          <w:numId w:val="13"/>
        </w:numPr>
      </w:pPr>
      <w:r w:rsidRPr="0046362D">
        <w:t>не производить перепланировку и капитальные улучшения без согласия Арендодателя.</w:t>
      </w:r>
    </w:p>
    <w:p w14:paraId="0DA2199C" w14:textId="77777777" w:rsidR="0046362D" w:rsidRPr="0046362D" w:rsidRDefault="0046362D" w:rsidP="0046362D">
      <w:pPr>
        <w:rPr>
          <w:b/>
          <w:bCs/>
        </w:rPr>
      </w:pPr>
      <w:r w:rsidRPr="0046362D">
        <w:rPr>
          <w:b/>
          <w:bCs/>
        </w:rPr>
        <w:t>3. Цена договора и порядок расчетов</w:t>
      </w:r>
    </w:p>
    <w:p w14:paraId="1EBD3B6F" w14:textId="77777777" w:rsidR="0046362D" w:rsidRPr="0046362D" w:rsidRDefault="0046362D" w:rsidP="0046362D">
      <w:r w:rsidRPr="0046362D">
        <w:t>3.1. Арендная плата устанавливается в размере [СУММА] рублей в месяц (НДС [включен/не облагается]).</w:t>
      </w:r>
    </w:p>
    <w:p w14:paraId="5C9DC8EB" w14:textId="77777777" w:rsidR="0046362D" w:rsidRPr="0046362D" w:rsidRDefault="0046362D" w:rsidP="0046362D">
      <w:r w:rsidRPr="0046362D">
        <w:lastRenderedPageBreak/>
        <w:t>3.2. В арендную плату не включаются расходы на оплату электроэнергии, которые оплачиваются Арендатором отдельно на основании счетов Энергосбытовой компании или по показаниям приборов учета.</w:t>
      </w:r>
    </w:p>
    <w:p w14:paraId="2C31D708" w14:textId="77777777" w:rsidR="0046362D" w:rsidRPr="0046362D" w:rsidRDefault="0046362D" w:rsidP="0046362D">
      <w:r w:rsidRPr="0046362D">
        <w:t>3.3. Оплата производится ежемесячно путем перечисления денежных средств на расчетный счет Арендодателя не позднее [ЧИСЛО] числа текущего месяца.</w:t>
      </w:r>
    </w:p>
    <w:p w14:paraId="0F132AD2" w14:textId="77777777" w:rsidR="0046362D" w:rsidRPr="0046362D" w:rsidRDefault="0046362D" w:rsidP="0046362D">
      <w:r w:rsidRPr="0046362D">
        <w:t>3.4. Арендатор вносит обеспечительный платеж в размере [СУММА] рублей в течение [СРОК] дней с даты подписания договора в качестве гарантии исполнения обязательств.</w:t>
      </w:r>
    </w:p>
    <w:p w14:paraId="6D5E76C1" w14:textId="77777777" w:rsidR="0046362D" w:rsidRPr="0046362D" w:rsidRDefault="0046362D" w:rsidP="0046362D">
      <w:pPr>
        <w:rPr>
          <w:b/>
          <w:bCs/>
        </w:rPr>
      </w:pPr>
      <w:r w:rsidRPr="0046362D">
        <w:rPr>
          <w:b/>
          <w:bCs/>
        </w:rPr>
        <w:t>4. Сроки и порядок исполнения</w:t>
      </w:r>
    </w:p>
    <w:p w14:paraId="5BFEBA5B" w14:textId="77777777" w:rsidR="0046362D" w:rsidRPr="0046362D" w:rsidRDefault="0046362D" w:rsidP="0046362D">
      <w:r w:rsidRPr="0046362D">
        <w:t>4.1. Договор заключается на срок с "__" ________ 20__ г. по "__" ________ 20__ г.</w:t>
      </w:r>
    </w:p>
    <w:p w14:paraId="564012CB" w14:textId="77777777" w:rsidR="0046362D" w:rsidRPr="0046362D" w:rsidRDefault="0046362D" w:rsidP="0046362D">
      <w:r w:rsidRPr="0046362D">
        <w:t>4.2. Передача объекта Арендатору и его возврат Арендодателю оформляются двусторонними актами приема-передачи.</w:t>
      </w:r>
    </w:p>
    <w:p w14:paraId="731DD880" w14:textId="77777777" w:rsidR="0046362D" w:rsidRPr="0046362D" w:rsidRDefault="0046362D" w:rsidP="0046362D">
      <w:r w:rsidRPr="0046362D">
        <w:t>4.3. При возврате объекта Арендатор обязан передать его в том же состоянии, в котором он был получен, с учетом нормального износа.</w:t>
      </w:r>
    </w:p>
    <w:p w14:paraId="5B078FC6" w14:textId="77777777" w:rsidR="0046362D" w:rsidRPr="0046362D" w:rsidRDefault="0046362D" w:rsidP="0046362D">
      <w:pPr>
        <w:rPr>
          <w:b/>
          <w:bCs/>
        </w:rPr>
      </w:pPr>
      <w:r w:rsidRPr="0046362D">
        <w:rPr>
          <w:b/>
          <w:bCs/>
        </w:rPr>
        <w:t>5. Ответственность сторон</w:t>
      </w:r>
    </w:p>
    <w:p w14:paraId="4C2380B6" w14:textId="77777777" w:rsidR="0046362D" w:rsidRPr="0046362D" w:rsidRDefault="0046362D" w:rsidP="0046362D">
      <w:r w:rsidRPr="0046362D">
        <w:t>5.1. За просрочку внесения арендной платы Арендатор уплачивает неустойку в размере [РАЗМЕР]% от суммы долга за каждый день просрочки.</w:t>
      </w:r>
    </w:p>
    <w:p w14:paraId="090DA189" w14:textId="77777777" w:rsidR="0046362D" w:rsidRPr="0046362D" w:rsidRDefault="0046362D" w:rsidP="0046362D">
      <w:r w:rsidRPr="0046362D">
        <w:t>5.2. Арендодатель несет ответственность за недостатки объекта, препятствующие его использованию, которые не были оговорены при заключении договора.</w:t>
      </w:r>
    </w:p>
    <w:p w14:paraId="6AFAA8F5" w14:textId="77777777" w:rsidR="0046362D" w:rsidRPr="0046362D" w:rsidRDefault="0046362D" w:rsidP="0046362D">
      <w:r w:rsidRPr="0046362D">
        <w:t>5.3. Риск случайной гибели или повреждения имущества, находящегося внутри гаража, несет Арендатор, если повреждение не вызвано виновными действиями Арендодателя.</w:t>
      </w:r>
    </w:p>
    <w:p w14:paraId="2D30B4F1" w14:textId="77777777" w:rsidR="0046362D" w:rsidRPr="0046362D" w:rsidRDefault="0046362D" w:rsidP="0046362D">
      <w:pPr>
        <w:rPr>
          <w:b/>
          <w:bCs/>
        </w:rPr>
      </w:pPr>
      <w:r w:rsidRPr="0046362D">
        <w:rPr>
          <w:b/>
          <w:bCs/>
        </w:rPr>
        <w:t>6. Обмен сообщениями и документами</w:t>
      </w:r>
    </w:p>
    <w:p w14:paraId="409A57CB" w14:textId="77777777" w:rsidR="0046362D" w:rsidRPr="0046362D" w:rsidRDefault="0046362D" w:rsidP="0046362D">
      <w:r w:rsidRPr="0046362D">
        <w:t>6.1. Юридически значимые сообщения направляются сторонами курьером или заказным письмом с описью вложения по адресам, указанным в реквизитах.</w:t>
      </w:r>
    </w:p>
    <w:p w14:paraId="7C26E334" w14:textId="77777777" w:rsidR="0046362D" w:rsidRPr="0046362D" w:rsidRDefault="0046362D" w:rsidP="0046362D">
      <w:r w:rsidRPr="0046362D">
        <w:t>6.2. Стороны признают юридическую силу переписки через корпоративную электронную почту и мессенджеры, если такие способы позволяют достоверно установить отправителя.</w:t>
      </w:r>
    </w:p>
    <w:p w14:paraId="7AE747A2" w14:textId="77777777" w:rsidR="0046362D" w:rsidRPr="0046362D" w:rsidRDefault="0046362D" w:rsidP="0046362D">
      <w:pPr>
        <w:rPr>
          <w:b/>
          <w:bCs/>
        </w:rPr>
      </w:pPr>
      <w:r w:rsidRPr="0046362D">
        <w:rPr>
          <w:b/>
          <w:bCs/>
        </w:rPr>
        <w:t>7. Порядок урегулирования споров</w:t>
      </w:r>
    </w:p>
    <w:p w14:paraId="15B41AE6" w14:textId="77777777" w:rsidR="0046362D" w:rsidRPr="0046362D" w:rsidRDefault="0046362D" w:rsidP="0046362D">
      <w:r w:rsidRPr="0046362D">
        <w:t>7.1. Все споры решаются путем переговоров. Срок ответа на претензию составляет 15 календарных дней.</w:t>
      </w:r>
    </w:p>
    <w:p w14:paraId="3978A593" w14:textId="77777777" w:rsidR="0046362D" w:rsidRPr="0046362D" w:rsidRDefault="0046362D" w:rsidP="0046362D">
      <w:r w:rsidRPr="0046362D">
        <w:t>7.2. В случае недостижения согласия споры передаются на рассмотрение Арбитражного суда [РЕГИОН/ГОРОД].</w:t>
      </w:r>
    </w:p>
    <w:p w14:paraId="6474BED5" w14:textId="77777777" w:rsidR="0046362D" w:rsidRPr="0046362D" w:rsidRDefault="0046362D" w:rsidP="0046362D">
      <w:pPr>
        <w:rPr>
          <w:b/>
          <w:bCs/>
        </w:rPr>
      </w:pPr>
      <w:r w:rsidRPr="0046362D">
        <w:rPr>
          <w:b/>
          <w:bCs/>
        </w:rPr>
        <w:t>8.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46362D" w:rsidRPr="0046362D" w14:paraId="1EB2B2F9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C9E7B0" w14:textId="77777777" w:rsidR="0046362D" w:rsidRPr="0046362D" w:rsidRDefault="0046362D" w:rsidP="0046362D">
            <w:r w:rsidRPr="0046362D">
              <w:rPr>
                <w:b/>
                <w:bCs/>
              </w:rPr>
              <w:t>Арендодатель</w:t>
            </w:r>
          </w:p>
          <w:p w14:paraId="75CA43DE" w14:textId="77777777" w:rsidR="0046362D" w:rsidRPr="0046362D" w:rsidRDefault="0046362D" w:rsidP="0046362D">
            <w:r w:rsidRPr="0046362D">
              <w:t>[Наименование]</w:t>
            </w:r>
          </w:p>
          <w:p w14:paraId="6B9AA271" w14:textId="77777777" w:rsidR="0046362D" w:rsidRPr="0046362D" w:rsidRDefault="0046362D" w:rsidP="0046362D">
            <w:r w:rsidRPr="0046362D">
              <w:t>ИНН/КПП: [данные]</w:t>
            </w:r>
          </w:p>
          <w:p w14:paraId="2656C090" w14:textId="77777777" w:rsidR="0046362D" w:rsidRPr="0046362D" w:rsidRDefault="0046362D" w:rsidP="0046362D">
            <w:r w:rsidRPr="0046362D">
              <w:t>Адрес: [адрес]</w:t>
            </w:r>
          </w:p>
          <w:p w14:paraId="6926235C" w14:textId="77777777" w:rsidR="0046362D" w:rsidRPr="0046362D" w:rsidRDefault="0046362D" w:rsidP="0046362D">
            <w:r w:rsidRPr="0046362D">
              <w:t>Банк: [реквизиты]</w:t>
            </w:r>
          </w:p>
          <w:p w14:paraId="77277276" w14:textId="77777777" w:rsidR="0046362D" w:rsidRPr="0046362D" w:rsidRDefault="0046362D" w:rsidP="0046362D">
            <w:r w:rsidRPr="0046362D">
              <w:t>Подпись: ______________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5F043D" w14:textId="77777777" w:rsidR="0046362D" w:rsidRPr="0046362D" w:rsidRDefault="0046362D" w:rsidP="0046362D">
            <w:r w:rsidRPr="0046362D">
              <w:rPr>
                <w:b/>
                <w:bCs/>
              </w:rPr>
              <w:t>Арендатор</w:t>
            </w:r>
          </w:p>
          <w:p w14:paraId="3B327D3D" w14:textId="77777777" w:rsidR="0046362D" w:rsidRPr="0046362D" w:rsidRDefault="0046362D" w:rsidP="0046362D">
            <w:r w:rsidRPr="0046362D">
              <w:t>[Наименование]</w:t>
            </w:r>
          </w:p>
          <w:p w14:paraId="1AFB6847" w14:textId="77777777" w:rsidR="0046362D" w:rsidRPr="0046362D" w:rsidRDefault="0046362D" w:rsidP="0046362D">
            <w:r w:rsidRPr="0046362D">
              <w:t>ИНН/КПП: [данные]</w:t>
            </w:r>
          </w:p>
          <w:p w14:paraId="39DC1A79" w14:textId="77777777" w:rsidR="0046362D" w:rsidRPr="0046362D" w:rsidRDefault="0046362D" w:rsidP="0046362D">
            <w:r w:rsidRPr="0046362D">
              <w:t>Адрес: [адрес]</w:t>
            </w:r>
          </w:p>
          <w:p w14:paraId="4BF07404" w14:textId="77777777" w:rsidR="0046362D" w:rsidRPr="0046362D" w:rsidRDefault="0046362D" w:rsidP="0046362D">
            <w:r w:rsidRPr="0046362D">
              <w:t>Банк: [реквизиты]</w:t>
            </w:r>
          </w:p>
          <w:p w14:paraId="629F920C" w14:textId="77777777" w:rsidR="0046362D" w:rsidRPr="0046362D" w:rsidRDefault="0046362D" w:rsidP="0046362D">
            <w:r w:rsidRPr="0046362D">
              <w:t>Подпись: ______________</w:t>
            </w:r>
          </w:p>
        </w:tc>
      </w:tr>
    </w:tbl>
    <w:p w14:paraId="08BD1692" w14:textId="77777777" w:rsidR="0083247E" w:rsidRPr="0046362D" w:rsidRDefault="0083247E" w:rsidP="0046362D"/>
    <w:sectPr w:rsidR="0083247E" w:rsidRPr="0046362D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E5CF" w14:textId="77777777" w:rsidR="00EB3192" w:rsidRDefault="00EB3192" w:rsidP="00AA1082">
      <w:pPr>
        <w:spacing w:after="0" w:line="240" w:lineRule="auto"/>
      </w:pPr>
      <w:r>
        <w:separator/>
      </w:r>
    </w:p>
  </w:endnote>
  <w:endnote w:type="continuationSeparator" w:id="0">
    <w:p w14:paraId="4252C2E0" w14:textId="77777777" w:rsidR="00EB3192" w:rsidRDefault="00EB3192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DE2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5795A4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B24B" w14:textId="77777777" w:rsidR="00EB3192" w:rsidRDefault="00EB3192" w:rsidP="00AA1082">
      <w:pPr>
        <w:spacing w:after="0" w:line="240" w:lineRule="auto"/>
      </w:pPr>
      <w:r>
        <w:separator/>
      </w:r>
    </w:p>
  </w:footnote>
  <w:footnote w:type="continuationSeparator" w:id="0">
    <w:p w14:paraId="5DCCDA63" w14:textId="77777777" w:rsidR="00EB3192" w:rsidRDefault="00EB3192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47041FB4" w14:textId="77777777" w:rsidTr="004F2C3F">
      <w:tc>
        <w:tcPr>
          <w:tcW w:w="988" w:type="dxa"/>
        </w:tcPr>
        <w:p w14:paraId="7111D17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39D77CE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B09EEE1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271E0DC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4411902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3724"/>
    <w:multiLevelType w:val="multilevel"/>
    <w:tmpl w:val="3F10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E4FC3"/>
    <w:multiLevelType w:val="multilevel"/>
    <w:tmpl w:val="8508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6736C"/>
    <w:multiLevelType w:val="multilevel"/>
    <w:tmpl w:val="75A0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D5587"/>
    <w:multiLevelType w:val="multilevel"/>
    <w:tmpl w:val="B5A4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A5F67"/>
    <w:multiLevelType w:val="multilevel"/>
    <w:tmpl w:val="9770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525F92"/>
    <w:multiLevelType w:val="multilevel"/>
    <w:tmpl w:val="6E5A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E4158"/>
    <w:multiLevelType w:val="multilevel"/>
    <w:tmpl w:val="0E32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061E4C"/>
    <w:multiLevelType w:val="multilevel"/>
    <w:tmpl w:val="1F02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1557D1"/>
    <w:multiLevelType w:val="multilevel"/>
    <w:tmpl w:val="6382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00C8F"/>
    <w:multiLevelType w:val="multilevel"/>
    <w:tmpl w:val="00C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0D6624"/>
    <w:multiLevelType w:val="multilevel"/>
    <w:tmpl w:val="65EE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7"/>
  </w:num>
  <w:num w:numId="2" w16cid:durableId="1452941838">
    <w:abstractNumId w:val="2"/>
  </w:num>
  <w:num w:numId="3" w16cid:durableId="1448546749">
    <w:abstractNumId w:val="9"/>
  </w:num>
  <w:num w:numId="4" w16cid:durableId="72625363">
    <w:abstractNumId w:val="1"/>
  </w:num>
  <w:num w:numId="5" w16cid:durableId="705299531">
    <w:abstractNumId w:val="3"/>
  </w:num>
  <w:num w:numId="6" w16cid:durableId="1874460724">
    <w:abstractNumId w:val="11"/>
  </w:num>
  <w:num w:numId="7" w16cid:durableId="1931429583">
    <w:abstractNumId w:val="12"/>
  </w:num>
  <w:num w:numId="8" w16cid:durableId="1204514097">
    <w:abstractNumId w:val="0"/>
  </w:num>
  <w:num w:numId="9" w16cid:durableId="1108743100">
    <w:abstractNumId w:val="5"/>
  </w:num>
  <w:num w:numId="10" w16cid:durableId="1289238677">
    <w:abstractNumId w:val="8"/>
  </w:num>
  <w:num w:numId="11" w16cid:durableId="1751543928">
    <w:abstractNumId w:val="10"/>
  </w:num>
  <w:num w:numId="12" w16cid:durableId="100419503">
    <w:abstractNumId w:val="6"/>
  </w:num>
  <w:num w:numId="13" w16cid:durableId="1962220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4D"/>
    <w:rsid w:val="00050C30"/>
    <w:rsid w:val="000C285E"/>
    <w:rsid w:val="000D675F"/>
    <w:rsid w:val="000D7E4D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6362D"/>
    <w:rsid w:val="00472E2F"/>
    <w:rsid w:val="004B41E4"/>
    <w:rsid w:val="004F2C3F"/>
    <w:rsid w:val="00657808"/>
    <w:rsid w:val="00675063"/>
    <w:rsid w:val="007E1463"/>
    <w:rsid w:val="008057E1"/>
    <w:rsid w:val="0083238E"/>
    <w:rsid w:val="0083247E"/>
    <w:rsid w:val="008D439D"/>
    <w:rsid w:val="009B6188"/>
    <w:rsid w:val="00A93DA0"/>
    <w:rsid w:val="00A95EF3"/>
    <w:rsid w:val="00A9773E"/>
    <w:rsid w:val="00AA1082"/>
    <w:rsid w:val="00B10717"/>
    <w:rsid w:val="00B66532"/>
    <w:rsid w:val="00B7633B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43233"/>
    <w:rsid w:val="00E91859"/>
    <w:rsid w:val="00E936B4"/>
    <w:rsid w:val="00EB3192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73367"/>
  <w15:chartTrackingRefBased/>
  <w15:docId w15:val="{12D66C24-CEFE-4C43-81CF-97437D00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2026-05-27T10:12:00Z</dcterms:created>
  <dcterms:modified xsi:type="dcterms:W3CDTF">2026-05-27T10:12:00Z</dcterms:modified>
</cp:coreProperties>
</file>